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52DD8" w14:textId="6CB084DB" w:rsidR="008A5DA8" w:rsidRPr="003F51A5" w:rsidRDefault="003F51A5" w:rsidP="003F51A5">
      <w:pPr>
        <w:jc w:val="center"/>
        <w:rPr>
          <w:rFonts w:ascii="Times New Roman" w:hAnsi="Times New Roman" w:cs="Times New Roman"/>
          <w:b/>
          <w:bCs/>
        </w:rPr>
      </w:pPr>
      <w:r w:rsidRPr="003F51A5">
        <w:rPr>
          <w:rFonts w:ascii="Times New Roman" w:hAnsi="Times New Roman" w:cs="Times New Roman"/>
          <w:b/>
          <w:bCs/>
          <w:sz w:val="28"/>
          <w:szCs w:val="28"/>
        </w:rPr>
        <w:t xml:space="preserve">AGENCY </w:t>
      </w:r>
      <w:r w:rsidR="006F77DB">
        <w:rPr>
          <w:rFonts w:ascii="Times New Roman" w:hAnsi="Times New Roman" w:cs="Times New Roman"/>
          <w:b/>
          <w:bCs/>
          <w:sz w:val="28"/>
          <w:szCs w:val="28"/>
        </w:rPr>
        <w:t>ANNUAL (FISCAL YEAR)</w:t>
      </w:r>
      <w:r w:rsidRPr="003F51A5">
        <w:rPr>
          <w:rFonts w:ascii="Times New Roman" w:hAnsi="Times New Roman" w:cs="Times New Roman"/>
          <w:b/>
          <w:bCs/>
          <w:sz w:val="28"/>
          <w:szCs w:val="28"/>
        </w:rPr>
        <w:t xml:space="preserve"> ACKNOWLEDGEMENT OF REQUIREMENTS OF NRS 281.661 (WHISTLEBLOWER RETALIATION PROVISIONS)</w:t>
      </w:r>
    </w:p>
    <w:p w14:paraId="66C6FCCE" w14:textId="5945A5DE" w:rsidR="003F51A5" w:rsidRPr="003F51A5" w:rsidRDefault="003F51A5" w:rsidP="003F51A5">
      <w:pPr>
        <w:spacing w:after="240" w:line="240" w:lineRule="auto"/>
        <w:rPr>
          <w:rFonts w:ascii="Times New Roman" w:hAnsi="Times New Roman" w:cs="Times New Roman"/>
          <w:b/>
          <w:bCs/>
          <w:i/>
          <w:iCs/>
          <w:sz w:val="24"/>
          <w:szCs w:val="24"/>
        </w:rPr>
      </w:pPr>
      <w:r>
        <w:rPr>
          <w:rFonts w:ascii="Times New Roman" w:hAnsi="Times New Roman" w:cs="Times New Roman"/>
          <w:b/>
          <w:bCs/>
          <w:i/>
          <w:iCs/>
          <w:sz w:val="24"/>
          <w:szCs w:val="24"/>
        </w:rPr>
        <w:t>Agency Information</w:t>
      </w:r>
    </w:p>
    <w:p w14:paraId="214E4411" w14:textId="72A1A165" w:rsidR="003F51A5" w:rsidRDefault="003F51A5" w:rsidP="003F51A5">
      <w:pPr>
        <w:spacing w:after="240" w:line="240" w:lineRule="auto"/>
        <w:rPr>
          <w:u w:val="single"/>
        </w:rPr>
      </w:pPr>
      <w:r>
        <w:rPr>
          <w:rFonts w:ascii="Times New Roman" w:hAnsi="Times New Roman" w:cs="Times New Roman"/>
          <w:sz w:val="24"/>
          <w:szCs w:val="24"/>
        </w:rPr>
        <w:t xml:space="preserve">Department/Agency: </w:t>
      </w:r>
      <w:r w:rsidRPr="001B500F">
        <w:rPr>
          <w:u w:val="single"/>
        </w:rPr>
        <w:fldChar w:fldCharType="begin">
          <w:ffData>
            <w:name w:val="Text5"/>
            <w:enabled/>
            <w:calcOnExit w:val="0"/>
            <w:statusText w:type="text" w:val="Rater's Comments (A &quot;Does Not Meet Standards&quot; rating for any job element MUST require a detailed explaination of the deficiencies)."/>
            <w:textInput/>
          </w:ffData>
        </w:fldChar>
      </w:r>
      <w:r w:rsidRPr="001B500F">
        <w:rPr>
          <w:u w:val="single"/>
        </w:rPr>
        <w:instrText xml:space="preserve"> FORMTEXT </w:instrText>
      </w:r>
      <w:r w:rsidRPr="001B500F">
        <w:rPr>
          <w:u w:val="single"/>
        </w:rPr>
      </w:r>
      <w:r w:rsidRPr="001B500F">
        <w:rPr>
          <w:u w:val="single"/>
        </w:rPr>
        <w:fldChar w:fldCharType="separate"/>
      </w:r>
      <w:r w:rsidRPr="001B500F">
        <w:rPr>
          <w:noProof/>
          <w:u w:val="single"/>
        </w:rPr>
        <w:t> </w:t>
      </w:r>
      <w:r w:rsidRPr="001B500F">
        <w:rPr>
          <w:noProof/>
          <w:u w:val="single"/>
        </w:rPr>
        <w:t> </w:t>
      </w:r>
      <w:r w:rsidRPr="001B500F">
        <w:rPr>
          <w:noProof/>
          <w:u w:val="single"/>
        </w:rPr>
        <w:t> </w:t>
      </w:r>
      <w:r w:rsidRPr="001B500F">
        <w:rPr>
          <w:noProof/>
          <w:u w:val="single"/>
        </w:rPr>
        <w:t> </w:t>
      </w:r>
      <w:r w:rsidRPr="001B500F">
        <w:rPr>
          <w:noProof/>
          <w:u w:val="single"/>
        </w:rPr>
        <w:t> </w:t>
      </w:r>
      <w:r w:rsidRPr="001B500F">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F69506" w14:textId="5CCEA1D8" w:rsidR="003F51A5" w:rsidRDefault="003F51A5" w:rsidP="003F51A5">
      <w:pPr>
        <w:spacing w:after="240" w:line="240" w:lineRule="auto"/>
        <w:rPr>
          <w:u w:val="single"/>
        </w:rPr>
      </w:pPr>
      <w:r>
        <w:rPr>
          <w:rFonts w:ascii="Times New Roman" w:hAnsi="Times New Roman" w:cs="Times New Roman"/>
          <w:sz w:val="24"/>
          <w:szCs w:val="24"/>
        </w:rPr>
        <w:t xml:space="preserve">Agency # (3-digit, e.g., 070): </w:t>
      </w:r>
      <w:r w:rsidRPr="001B500F">
        <w:rPr>
          <w:u w:val="single"/>
        </w:rPr>
        <w:fldChar w:fldCharType="begin">
          <w:ffData>
            <w:name w:val="Text5"/>
            <w:enabled/>
            <w:calcOnExit w:val="0"/>
            <w:statusText w:type="text" w:val="Rater's Comments (A &quot;Does Not Meet Standards&quot; rating for any job element MUST require a detailed explaination of the deficiencies)."/>
            <w:textInput/>
          </w:ffData>
        </w:fldChar>
      </w:r>
      <w:r w:rsidRPr="001B500F">
        <w:rPr>
          <w:u w:val="single"/>
        </w:rPr>
        <w:instrText xml:space="preserve"> FORMTEXT </w:instrText>
      </w:r>
      <w:r w:rsidRPr="001B500F">
        <w:rPr>
          <w:u w:val="single"/>
        </w:rPr>
      </w:r>
      <w:r w:rsidRPr="001B500F">
        <w:rPr>
          <w:u w:val="single"/>
        </w:rPr>
        <w:fldChar w:fldCharType="separate"/>
      </w:r>
      <w:r w:rsidRPr="001B500F">
        <w:rPr>
          <w:noProof/>
          <w:u w:val="single"/>
        </w:rPr>
        <w:t> </w:t>
      </w:r>
      <w:r w:rsidRPr="001B500F">
        <w:rPr>
          <w:noProof/>
          <w:u w:val="single"/>
        </w:rPr>
        <w:t> </w:t>
      </w:r>
      <w:r w:rsidRPr="001B500F">
        <w:rPr>
          <w:noProof/>
          <w:u w:val="single"/>
        </w:rPr>
        <w:t> </w:t>
      </w:r>
      <w:r w:rsidRPr="001B500F">
        <w:rPr>
          <w:noProof/>
          <w:u w:val="single"/>
        </w:rPr>
        <w:t> </w:t>
      </w:r>
      <w:r w:rsidRPr="001B500F">
        <w:rPr>
          <w:noProof/>
          <w:u w:val="single"/>
        </w:rPr>
        <w:t> </w:t>
      </w:r>
      <w:r w:rsidRPr="001B500F">
        <w:rPr>
          <w:u w:val="single"/>
        </w:rPr>
        <w:fldChar w:fldCharType="end"/>
      </w:r>
      <w:r>
        <w:rPr>
          <w:u w:val="single"/>
        </w:rPr>
        <w:tab/>
      </w:r>
      <w:r>
        <w:tab/>
      </w:r>
      <w:r>
        <w:rPr>
          <w:rFonts w:ascii="Times New Roman" w:hAnsi="Times New Roman" w:cs="Times New Roman"/>
          <w:sz w:val="24"/>
          <w:szCs w:val="24"/>
        </w:rPr>
        <w:t xml:space="preserve">Home Org. # (4-digit, e.g., 1363): </w:t>
      </w:r>
      <w:r w:rsidRPr="001B500F">
        <w:rPr>
          <w:u w:val="single"/>
        </w:rPr>
        <w:fldChar w:fldCharType="begin">
          <w:ffData>
            <w:name w:val="Text5"/>
            <w:enabled/>
            <w:calcOnExit w:val="0"/>
            <w:statusText w:type="text" w:val="Rater's Comments (A &quot;Does Not Meet Standards&quot; rating for any job element MUST require a detailed explaination of the deficiencies)."/>
            <w:textInput/>
          </w:ffData>
        </w:fldChar>
      </w:r>
      <w:r w:rsidRPr="001B500F">
        <w:rPr>
          <w:u w:val="single"/>
        </w:rPr>
        <w:instrText xml:space="preserve"> FORMTEXT </w:instrText>
      </w:r>
      <w:r w:rsidRPr="001B500F">
        <w:rPr>
          <w:u w:val="single"/>
        </w:rPr>
      </w:r>
      <w:r w:rsidRPr="001B500F">
        <w:rPr>
          <w:u w:val="single"/>
        </w:rPr>
        <w:fldChar w:fldCharType="separate"/>
      </w:r>
      <w:r w:rsidRPr="001B500F">
        <w:rPr>
          <w:noProof/>
          <w:u w:val="single"/>
        </w:rPr>
        <w:t> </w:t>
      </w:r>
      <w:r w:rsidRPr="001B500F">
        <w:rPr>
          <w:noProof/>
          <w:u w:val="single"/>
        </w:rPr>
        <w:t> </w:t>
      </w:r>
      <w:r w:rsidRPr="001B500F">
        <w:rPr>
          <w:noProof/>
          <w:u w:val="single"/>
        </w:rPr>
        <w:t> </w:t>
      </w:r>
      <w:r w:rsidRPr="001B500F">
        <w:rPr>
          <w:noProof/>
          <w:u w:val="single"/>
        </w:rPr>
        <w:t> </w:t>
      </w:r>
      <w:r w:rsidRPr="001B500F">
        <w:rPr>
          <w:noProof/>
          <w:u w:val="single"/>
        </w:rPr>
        <w:t> </w:t>
      </w:r>
      <w:r w:rsidRPr="001B500F">
        <w:rPr>
          <w:u w:val="single"/>
        </w:rPr>
        <w:fldChar w:fldCharType="end"/>
      </w:r>
      <w:r>
        <w:rPr>
          <w:u w:val="single"/>
        </w:rPr>
        <w:tab/>
      </w:r>
      <w:r>
        <w:rPr>
          <w:u w:val="single"/>
        </w:rPr>
        <w:tab/>
      </w:r>
    </w:p>
    <w:p w14:paraId="69180D2C" w14:textId="1F8D6890" w:rsidR="003F51A5" w:rsidRDefault="003F51A5" w:rsidP="003F51A5">
      <w:pPr>
        <w:spacing w:after="240" w:line="240" w:lineRule="auto"/>
        <w:rPr>
          <w:u w:val="single"/>
        </w:rPr>
      </w:pPr>
      <w:r>
        <w:rPr>
          <w:rFonts w:ascii="Times New Roman" w:hAnsi="Times New Roman" w:cs="Times New Roman"/>
          <w:sz w:val="24"/>
          <w:szCs w:val="24"/>
        </w:rPr>
        <w:t xml:space="preserve">Fiscal Year: </w:t>
      </w:r>
      <w:r w:rsidRPr="001B500F">
        <w:rPr>
          <w:u w:val="single"/>
        </w:rPr>
        <w:fldChar w:fldCharType="begin">
          <w:ffData>
            <w:name w:val="Text5"/>
            <w:enabled/>
            <w:calcOnExit w:val="0"/>
            <w:statusText w:type="text" w:val="Rater's Comments (A &quot;Does Not Meet Standards&quot; rating for any job element MUST require a detailed explaination of the deficiencies)."/>
            <w:textInput/>
          </w:ffData>
        </w:fldChar>
      </w:r>
      <w:r w:rsidRPr="001B500F">
        <w:rPr>
          <w:u w:val="single"/>
        </w:rPr>
        <w:instrText xml:space="preserve"> FORMTEXT </w:instrText>
      </w:r>
      <w:r w:rsidRPr="001B500F">
        <w:rPr>
          <w:u w:val="single"/>
        </w:rPr>
      </w:r>
      <w:r w:rsidRPr="001B500F">
        <w:rPr>
          <w:u w:val="single"/>
        </w:rPr>
        <w:fldChar w:fldCharType="separate"/>
      </w:r>
      <w:r w:rsidRPr="001B500F">
        <w:rPr>
          <w:noProof/>
          <w:u w:val="single"/>
        </w:rPr>
        <w:t> </w:t>
      </w:r>
      <w:r w:rsidRPr="001B500F">
        <w:rPr>
          <w:noProof/>
          <w:u w:val="single"/>
        </w:rPr>
        <w:t> </w:t>
      </w:r>
      <w:r w:rsidRPr="001B500F">
        <w:rPr>
          <w:noProof/>
          <w:u w:val="single"/>
        </w:rPr>
        <w:t> </w:t>
      </w:r>
      <w:r w:rsidRPr="001B500F">
        <w:rPr>
          <w:noProof/>
          <w:u w:val="single"/>
        </w:rPr>
        <w:t> </w:t>
      </w:r>
      <w:r w:rsidRPr="001B500F">
        <w:rPr>
          <w:noProof/>
          <w:u w:val="single"/>
        </w:rPr>
        <w:t> </w:t>
      </w:r>
      <w:r w:rsidRPr="001B500F">
        <w:rPr>
          <w:u w:val="single"/>
        </w:rPr>
        <w:fldChar w:fldCharType="end"/>
      </w:r>
      <w:r>
        <w:rPr>
          <w:u w:val="single"/>
        </w:rPr>
        <w:tab/>
      </w:r>
      <w:r>
        <w:rPr>
          <w:u w:val="single"/>
        </w:rPr>
        <w:tab/>
      </w:r>
      <w:r>
        <w:rPr>
          <w:u w:val="single"/>
        </w:rPr>
        <w:tab/>
      </w:r>
      <w:r>
        <w:rPr>
          <w:u w:val="single"/>
        </w:rPr>
        <w:tab/>
      </w:r>
    </w:p>
    <w:p w14:paraId="4BD43F6B" w14:textId="2F59EFCB" w:rsidR="003F51A5" w:rsidRPr="003F51A5" w:rsidRDefault="003F51A5" w:rsidP="003F51A5">
      <w:pPr>
        <w:jc w:val="both"/>
        <w:rPr>
          <w:rFonts w:ascii="Times New Roman" w:hAnsi="Times New Roman" w:cs="Times New Roman"/>
          <w:sz w:val="24"/>
          <w:szCs w:val="24"/>
        </w:rPr>
      </w:pPr>
      <w:hyperlink r:id="rId8" w:anchor="NRS281Sec661" w:history="1">
        <w:r w:rsidRPr="003F51A5">
          <w:rPr>
            <w:rStyle w:val="Hyperlink"/>
            <w:rFonts w:ascii="Times New Roman" w:hAnsi="Times New Roman" w:cs="Times New Roman"/>
            <w:sz w:val="24"/>
            <w:szCs w:val="24"/>
          </w:rPr>
          <w:t>NRS 281.661</w:t>
        </w:r>
      </w:hyperlink>
      <w:r w:rsidRPr="003F51A5">
        <w:rPr>
          <w:rFonts w:ascii="Times New Roman" w:hAnsi="Times New Roman" w:cs="Times New Roman"/>
          <w:sz w:val="24"/>
          <w:szCs w:val="24"/>
        </w:rPr>
        <w:t xml:space="preserve"> requires that the Division of Human Resource Management (DHRM) of the Department of Administration obtain written confirmation that each state officer and employee, not later than 30 days after commencing employment and annually thereafter, received a written summary or viewed a video recording that explains the provisions of </w:t>
      </w:r>
      <w:hyperlink r:id="rId9" w:anchor="NRS281Sec611" w:history="1">
        <w:r w:rsidRPr="003F51A5">
          <w:rPr>
            <w:rStyle w:val="Hyperlink"/>
            <w:rFonts w:ascii="Times New Roman" w:hAnsi="Times New Roman" w:cs="Times New Roman"/>
            <w:sz w:val="24"/>
            <w:szCs w:val="24"/>
          </w:rPr>
          <w:t>NRS 281.611 to 281.671</w:t>
        </w:r>
      </w:hyperlink>
      <w:r w:rsidRPr="003F51A5">
        <w:rPr>
          <w:rFonts w:ascii="Times New Roman" w:hAnsi="Times New Roman" w:cs="Times New Roman"/>
          <w:sz w:val="24"/>
          <w:szCs w:val="24"/>
        </w:rPr>
        <w:t xml:space="preserve">.  These provisions encourage a state officer or employee to disclose, to the extent not expressly prohibited by law, improper governmental action, and </w:t>
      </w:r>
      <w:r w:rsidR="0068121A" w:rsidRPr="003F51A5">
        <w:rPr>
          <w:rFonts w:ascii="Times New Roman" w:hAnsi="Times New Roman" w:cs="Times New Roman"/>
          <w:sz w:val="24"/>
          <w:szCs w:val="24"/>
        </w:rPr>
        <w:t>protect</w:t>
      </w:r>
      <w:r w:rsidRPr="003F51A5">
        <w:rPr>
          <w:rFonts w:ascii="Times New Roman" w:hAnsi="Times New Roman" w:cs="Times New Roman"/>
          <w:sz w:val="24"/>
          <w:szCs w:val="24"/>
        </w:rPr>
        <w:t xml:space="preserve"> the rights of those state officers or employees who make such disclosures.</w:t>
      </w:r>
    </w:p>
    <w:p w14:paraId="7A80329D" w14:textId="6EF17105" w:rsidR="003F51A5" w:rsidRPr="003F51A5" w:rsidRDefault="003F51A5" w:rsidP="003F51A5">
      <w:pPr>
        <w:jc w:val="both"/>
        <w:rPr>
          <w:rFonts w:ascii="Times New Roman" w:hAnsi="Times New Roman" w:cs="Times New Roman"/>
          <w:sz w:val="24"/>
          <w:szCs w:val="24"/>
        </w:rPr>
      </w:pPr>
      <w:r w:rsidRPr="003F51A5">
        <w:rPr>
          <w:rFonts w:ascii="Times New Roman" w:hAnsi="Times New Roman" w:cs="Times New Roman"/>
          <w:sz w:val="24"/>
          <w:szCs w:val="24"/>
        </w:rPr>
        <w:t xml:space="preserve">A written summary of these provisions is included in the </w:t>
      </w:r>
      <w:hyperlink r:id="rId10" w:history="1">
        <w:r w:rsidRPr="003F51A5">
          <w:rPr>
            <w:rStyle w:val="Hyperlink"/>
            <w:rFonts w:ascii="Times New Roman" w:hAnsi="Times New Roman" w:cs="Times New Roman"/>
            <w:i/>
            <w:sz w:val="24"/>
            <w:szCs w:val="24"/>
          </w:rPr>
          <w:t xml:space="preserve">Whistleblower Protections – What, When, &amp; How </w:t>
        </w:r>
        <w:r w:rsidRPr="003F51A5">
          <w:rPr>
            <w:rStyle w:val="Hyperlink"/>
            <w:rFonts w:ascii="Times New Roman" w:hAnsi="Times New Roman" w:cs="Times New Roman"/>
            <w:sz w:val="24"/>
            <w:szCs w:val="24"/>
          </w:rPr>
          <w:t>publication</w:t>
        </w:r>
      </w:hyperlink>
      <w:r w:rsidRPr="003F51A5">
        <w:rPr>
          <w:rFonts w:ascii="Times New Roman" w:hAnsi="Times New Roman" w:cs="Times New Roman"/>
          <w:sz w:val="24"/>
          <w:szCs w:val="24"/>
        </w:rPr>
        <w:t xml:space="preserve">, which is available on DHRM’s website, and a brief course titled </w:t>
      </w:r>
      <w:r w:rsidRPr="003F51A5">
        <w:rPr>
          <w:rFonts w:ascii="Times New Roman" w:hAnsi="Times New Roman" w:cs="Times New Roman"/>
          <w:i/>
          <w:sz w:val="24"/>
          <w:szCs w:val="24"/>
        </w:rPr>
        <w:t>Whistleblower Protections – What, When, &amp; How</w:t>
      </w:r>
      <w:r w:rsidR="00B70E0C">
        <w:rPr>
          <w:rFonts w:ascii="Times New Roman" w:hAnsi="Times New Roman" w:cs="Times New Roman"/>
          <w:i/>
          <w:sz w:val="24"/>
          <w:szCs w:val="24"/>
        </w:rPr>
        <w:t>?</w:t>
      </w:r>
      <w:r w:rsidRPr="003F51A5">
        <w:rPr>
          <w:rFonts w:ascii="Times New Roman" w:hAnsi="Times New Roman" w:cs="Times New Roman"/>
          <w:i/>
          <w:sz w:val="24"/>
          <w:szCs w:val="24"/>
        </w:rPr>
        <w:t xml:space="preserve"> </w:t>
      </w:r>
      <w:r w:rsidRPr="003F51A5">
        <w:rPr>
          <w:rFonts w:ascii="Times New Roman" w:hAnsi="Times New Roman" w:cs="Times New Roman"/>
          <w:sz w:val="24"/>
          <w:szCs w:val="24"/>
        </w:rPr>
        <w:t xml:space="preserve">is available in </w:t>
      </w:r>
      <w:hyperlink r:id="rId11" w:history="1">
        <w:r w:rsidRPr="003F51A5">
          <w:rPr>
            <w:rStyle w:val="Hyperlink"/>
            <w:rFonts w:ascii="Times New Roman" w:hAnsi="Times New Roman" w:cs="Times New Roman"/>
            <w:sz w:val="24"/>
            <w:szCs w:val="24"/>
          </w:rPr>
          <w:t>NVeLearn</w:t>
        </w:r>
      </w:hyperlink>
      <w:r w:rsidRPr="003F51A5">
        <w:rPr>
          <w:rFonts w:ascii="Times New Roman" w:hAnsi="Times New Roman" w:cs="Times New Roman"/>
          <w:sz w:val="24"/>
          <w:szCs w:val="24"/>
        </w:rPr>
        <w:t xml:space="preserve">.  </w:t>
      </w:r>
    </w:p>
    <w:p w14:paraId="76C0304B" w14:textId="2322B715" w:rsidR="003F51A5" w:rsidRDefault="003F51A5" w:rsidP="003F51A5">
      <w:pPr>
        <w:jc w:val="both"/>
        <w:rPr>
          <w:rFonts w:ascii="Times New Roman" w:hAnsi="Times New Roman" w:cs="Times New Roman"/>
          <w:sz w:val="24"/>
          <w:szCs w:val="24"/>
        </w:rPr>
      </w:pPr>
      <w:r w:rsidRPr="003F51A5">
        <w:rPr>
          <w:rFonts w:ascii="Times New Roman" w:hAnsi="Times New Roman" w:cs="Times New Roman"/>
          <w:sz w:val="24"/>
          <w:szCs w:val="24"/>
        </w:rPr>
        <w:t>By signing this form, I acknowledge on behalf of my agency that all state officers and employees assigned to the agency received the written summary or completed the online course within the first 30 days of commencing employment.  I further acknowledge that all state officers and employees assigned to the agency are in compliance with the annual requirement.</w:t>
      </w:r>
    </w:p>
    <w:p w14:paraId="03652449" w14:textId="0FE25A01" w:rsidR="003F51A5" w:rsidRPr="003F51A5" w:rsidRDefault="003F51A5" w:rsidP="003F51A5">
      <w:pPr>
        <w:jc w:val="both"/>
        <w:rPr>
          <w:rFonts w:ascii="Times New Roman" w:hAnsi="Times New Roman" w:cs="Times New Roman"/>
          <w:b/>
          <w:bCs/>
          <w:i/>
          <w:iCs/>
          <w:sz w:val="24"/>
          <w:szCs w:val="24"/>
        </w:rPr>
      </w:pPr>
      <w:r w:rsidRPr="003F51A5">
        <w:rPr>
          <w:rFonts w:ascii="Times New Roman" w:hAnsi="Times New Roman" w:cs="Times New Roman"/>
          <w:b/>
          <w:bCs/>
          <w:i/>
          <w:iCs/>
          <w:sz w:val="24"/>
          <w:szCs w:val="24"/>
        </w:rPr>
        <w:t>Agency Appointing Authority or Designated Representative</w:t>
      </w:r>
    </w:p>
    <w:p w14:paraId="083F23E1" w14:textId="0E0183E8" w:rsidR="003F51A5" w:rsidRDefault="003F51A5" w:rsidP="003F51A5">
      <w:pPr>
        <w:spacing w:after="240" w:line="240" w:lineRule="auto"/>
        <w:rPr>
          <w:u w:val="single"/>
        </w:rPr>
      </w:pPr>
      <w:r>
        <w:rPr>
          <w:rFonts w:ascii="Times New Roman" w:hAnsi="Times New Roman" w:cs="Times New Roman"/>
          <w:sz w:val="24"/>
          <w:szCs w:val="24"/>
        </w:rPr>
        <w:t>Signature:</w:t>
      </w:r>
      <w:r>
        <w:rPr>
          <w:u w:val="single"/>
        </w:rPr>
        <w:tab/>
      </w:r>
      <w:r>
        <w:rPr>
          <w:u w:val="single"/>
        </w:rPr>
        <w:tab/>
      </w:r>
      <w:r>
        <w:rPr>
          <w:u w:val="single"/>
        </w:rPr>
        <w:tab/>
      </w:r>
      <w:r>
        <w:rPr>
          <w:u w:val="single"/>
        </w:rPr>
        <w:tab/>
      </w:r>
      <w:r>
        <w:rPr>
          <w:u w:val="single"/>
        </w:rPr>
        <w:tab/>
      </w:r>
      <w:r>
        <w:rPr>
          <w:u w:val="single"/>
        </w:rPr>
        <w:tab/>
      </w:r>
      <w:r>
        <w:tab/>
      </w:r>
      <w:r>
        <w:rPr>
          <w:rFonts w:ascii="Times New Roman" w:hAnsi="Times New Roman" w:cs="Times New Roman"/>
          <w:sz w:val="24"/>
          <w:szCs w:val="24"/>
        </w:rPr>
        <w:t xml:space="preserve">Date: </w:t>
      </w:r>
      <w:r w:rsidRPr="001B500F">
        <w:rPr>
          <w:u w:val="single"/>
        </w:rPr>
        <w:fldChar w:fldCharType="begin">
          <w:ffData>
            <w:name w:val="Text5"/>
            <w:enabled/>
            <w:calcOnExit w:val="0"/>
            <w:statusText w:type="text" w:val="Rater's Comments (A &quot;Does Not Meet Standards&quot; rating for any job element MUST require a detailed explaination of the deficiencies)."/>
            <w:textInput/>
          </w:ffData>
        </w:fldChar>
      </w:r>
      <w:r w:rsidRPr="001B500F">
        <w:rPr>
          <w:u w:val="single"/>
        </w:rPr>
        <w:instrText xml:space="preserve"> FORMTEXT </w:instrText>
      </w:r>
      <w:r w:rsidRPr="001B500F">
        <w:rPr>
          <w:u w:val="single"/>
        </w:rPr>
      </w:r>
      <w:r w:rsidRPr="001B500F">
        <w:rPr>
          <w:u w:val="single"/>
        </w:rPr>
        <w:fldChar w:fldCharType="separate"/>
      </w:r>
      <w:r w:rsidRPr="001B500F">
        <w:rPr>
          <w:noProof/>
          <w:u w:val="single"/>
        </w:rPr>
        <w:t> </w:t>
      </w:r>
      <w:r w:rsidRPr="001B500F">
        <w:rPr>
          <w:noProof/>
          <w:u w:val="single"/>
        </w:rPr>
        <w:t> </w:t>
      </w:r>
      <w:r w:rsidRPr="001B500F">
        <w:rPr>
          <w:noProof/>
          <w:u w:val="single"/>
        </w:rPr>
        <w:t> </w:t>
      </w:r>
      <w:r w:rsidRPr="001B500F">
        <w:rPr>
          <w:noProof/>
          <w:u w:val="single"/>
        </w:rPr>
        <w:t> </w:t>
      </w:r>
      <w:r w:rsidRPr="001B500F">
        <w:rPr>
          <w:noProof/>
          <w:u w:val="single"/>
        </w:rPr>
        <w:t> </w:t>
      </w:r>
      <w:r w:rsidRPr="001B500F">
        <w:rPr>
          <w:u w:val="single"/>
        </w:rPr>
        <w:fldChar w:fldCharType="end"/>
      </w:r>
      <w:r>
        <w:rPr>
          <w:u w:val="single"/>
        </w:rPr>
        <w:tab/>
      </w:r>
      <w:r>
        <w:rPr>
          <w:u w:val="single"/>
        </w:rPr>
        <w:tab/>
      </w:r>
      <w:r>
        <w:rPr>
          <w:u w:val="single"/>
        </w:rPr>
        <w:tab/>
      </w:r>
      <w:r>
        <w:rPr>
          <w:u w:val="single"/>
        </w:rPr>
        <w:tab/>
      </w:r>
    </w:p>
    <w:p w14:paraId="03B4D4FF" w14:textId="61C7FB56" w:rsidR="003F51A5" w:rsidRDefault="003F51A5" w:rsidP="003F51A5">
      <w:pPr>
        <w:spacing w:after="240" w:line="240" w:lineRule="auto"/>
        <w:rPr>
          <w:u w:val="single"/>
        </w:rPr>
      </w:pPr>
      <w:r>
        <w:rPr>
          <w:rFonts w:ascii="Times New Roman" w:hAnsi="Times New Roman" w:cs="Times New Roman"/>
          <w:sz w:val="24"/>
          <w:szCs w:val="24"/>
        </w:rPr>
        <w:t xml:space="preserve">Print Name: </w:t>
      </w:r>
      <w:r w:rsidRPr="001B500F">
        <w:rPr>
          <w:u w:val="single"/>
        </w:rPr>
        <w:fldChar w:fldCharType="begin">
          <w:ffData>
            <w:name w:val="Text5"/>
            <w:enabled/>
            <w:calcOnExit w:val="0"/>
            <w:statusText w:type="text" w:val="Rater's Comments (A &quot;Does Not Meet Standards&quot; rating for any job element MUST require a detailed explaination of the deficiencies)."/>
            <w:textInput/>
          </w:ffData>
        </w:fldChar>
      </w:r>
      <w:r w:rsidRPr="001B500F">
        <w:rPr>
          <w:u w:val="single"/>
        </w:rPr>
        <w:instrText xml:space="preserve"> FORMTEXT </w:instrText>
      </w:r>
      <w:r w:rsidRPr="001B500F">
        <w:rPr>
          <w:u w:val="single"/>
        </w:rPr>
      </w:r>
      <w:r w:rsidRPr="001B500F">
        <w:rPr>
          <w:u w:val="single"/>
        </w:rPr>
        <w:fldChar w:fldCharType="separate"/>
      </w:r>
      <w:r w:rsidRPr="001B500F">
        <w:rPr>
          <w:noProof/>
          <w:u w:val="single"/>
        </w:rPr>
        <w:t> </w:t>
      </w:r>
      <w:r w:rsidRPr="001B500F">
        <w:rPr>
          <w:noProof/>
          <w:u w:val="single"/>
        </w:rPr>
        <w:t> </w:t>
      </w:r>
      <w:r w:rsidRPr="001B500F">
        <w:rPr>
          <w:noProof/>
          <w:u w:val="single"/>
        </w:rPr>
        <w:t> </w:t>
      </w:r>
      <w:r w:rsidRPr="001B500F">
        <w:rPr>
          <w:noProof/>
          <w:u w:val="single"/>
        </w:rPr>
        <w:t> </w:t>
      </w:r>
      <w:r w:rsidRPr="001B500F">
        <w:rPr>
          <w:noProof/>
          <w:u w:val="single"/>
        </w:rPr>
        <w:t> </w:t>
      </w:r>
      <w:r w:rsidRPr="001B500F">
        <w:rPr>
          <w:u w:val="single"/>
        </w:rPr>
        <w:fldChar w:fldCharType="end"/>
      </w:r>
      <w:r>
        <w:rPr>
          <w:u w:val="single"/>
        </w:rPr>
        <w:tab/>
      </w:r>
      <w:r>
        <w:rPr>
          <w:u w:val="single"/>
        </w:rPr>
        <w:tab/>
      </w:r>
      <w:r>
        <w:rPr>
          <w:u w:val="single"/>
        </w:rPr>
        <w:tab/>
      </w:r>
      <w:r>
        <w:rPr>
          <w:u w:val="single"/>
        </w:rPr>
        <w:tab/>
      </w:r>
      <w:r>
        <w:rPr>
          <w:u w:val="single"/>
        </w:rPr>
        <w:tab/>
      </w:r>
      <w:r>
        <w:tab/>
      </w:r>
      <w:r>
        <w:rPr>
          <w:rFonts w:ascii="Times New Roman" w:hAnsi="Times New Roman" w:cs="Times New Roman"/>
          <w:sz w:val="24"/>
          <w:szCs w:val="24"/>
        </w:rPr>
        <w:t xml:space="preserve">Print Title: </w:t>
      </w:r>
      <w:r w:rsidRPr="001B500F">
        <w:rPr>
          <w:u w:val="single"/>
        </w:rPr>
        <w:fldChar w:fldCharType="begin">
          <w:ffData>
            <w:name w:val="Text5"/>
            <w:enabled/>
            <w:calcOnExit w:val="0"/>
            <w:statusText w:type="text" w:val="Rater's Comments (A &quot;Does Not Meet Standards&quot; rating for any job element MUST require a detailed explaination of the deficiencies)."/>
            <w:textInput/>
          </w:ffData>
        </w:fldChar>
      </w:r>
      <w:r w:rsidRPr="001B500F">
        <w:rPr>
          <w:u w:val="single"/>
        </w:rPr>
        <w:instrText xml:space="preserve"> FORMTEXT </w:instrText>
      </w:r>
      <w:r w:rsidRPr="001B500F">
        <w:rPr>
          <w:u w:val="single"/>
        </w:rPr>
      </w:r>
      <w:r w:rsidRPr="001B500F">
        <w:rPr>
          <w:u w:val="single"/>
        </w:rPr>
        <w:fldChar w:fldCharType="separate"/>
      </w:r>
      <w:r w:rsidRPr="001B500F">
        <w:rPr>
          <w:noProof/>
          <w:u w:val="single"/>
        </w:rPr>
        <w:t> </w:t>
      </w:r>
      <w:r w:rsidRPr="001B500F">
        <w:rPr>
          <w:noProof/>
          <w:u w:val="single"/>
        </w:rPr>
        <w:t> </w:t>
      </w:r>
      <w:r w:rsidRPr="001B500F">
        <w:rPr>
          <w:noProof/>
          <w:u w:val="single"/>
        </w:rPr>
        <w:t> </w:t>
      </w:r>
      <w:r w:rsidRPr="001B500F">
        <w:rPr>
          <w:noProof/>
          <w:u w:val="single"/>
        </w:rPr>
        <w:t> </w:t>
      </w:r>
      <w:r w:rsidRPr="001B500F">
        <w:rPr>
          <w:noProof/>
          <w:u w:val="single"/>
        </w:rPr>
        <w:t> </w:t>
      </w:r>
      <w:r w:rsidRPr="001B500F">
        <w:rPr>
          <w:u w:val="single"/>
        </w:rPr>
        <w:fldChar w:fldCharType="end"/>
      </w:r>
      <w:r>
        <w:rPr>
          <w:u w:val="single"/>
        </w:rPr>
        <w:tab/>
      </w:r>
      <w:r>
        <w:rPr>
          <w:u w:val="single"/>
        </w:rPr>
        <w:tab/>
      </w:r>
      <w:r>
        <w:rPr>
          <w:u w:val="single"/>
        </w:rPr>
        <w:tab/>
      </w:r>
    </w:p>
    <w:p w14:paraId="49B0823E" w14:textId="68AD6256" w:rsidR="007F2D04" w:rsidRPr="007F2D04" w:rsidRDefault="007F2D04" w:rsidP="007F2D04">
      <w:pPr>
        <w:pStyle w:val="IntenseQuote"/>
        <w:rPr>
          <w:rFonts w:ascii="Times New Roman" w:hAnsi="Times New Roman" w:cs="Times New Roman"/>
          <w:color w:val="auto"/>
          <w:sz w:val="24"/>
          <w:szCs w:val="24"/>
        </w:rPr>
      </w:pPr>
      <w:r w:rsidRPr="007F2D04">
        <w:rPr>
          <w:rFonts w:ascii="Times New Roman" w:hAnsi="Times New Roman" w:cs="Times New Roman"/>
          <w:color w:val="auto"/>
          <w:sz w:val="24"/>
          <w:szCs w:val="24"/>
        </w:rPr>
        <w:t>Email acknowledgement form t</w:t>
      </w:r>
      <w:r>
        <w:rPr>
          <w:rFonts w:ascii="Times New Roman" w:hAnsi="Times New Roman" w:cs="Times New Roman"/>
          <w:color w:val="auto"/>
          <w:sz w:val="24"/>
          <w:szCs w:val="24"/>
        </w:rPr>
        <w:t xml:space="preserve">o: </w:t>
      </w:r>
      <w:hyperlink r:id="rId12" w:history="1">
        <w:r w:rsidRPr="00C7228E">
          <w:rPr>
            <w:rStyle w:val="Hyperlink"/>
            <w:rFonts w:ascii="Times New Roman" w:hAnsi="Times New Roman" w:cs="Times New Roman"/>
            <w:sz w:val="24"/>
            <w:szCs w:val="24"/>
          </w:rPr>
          <w:t>consultationar@admin.nv.gov</w:t>
        </w:r>
      </w:hyperlink>
      <w:r>
        <w:rPr>
          <w:rFonts w:ascii="Times New Roman" w:hAnsi="Times New Roman" w:cs="Times New Roman"/>
          <w:color w:val="auto"/>
          <w:sz w:val="24"/>
          <w:szCs w:val="24"/>
        </w:rPr>
        <w:t xml:space="preserve"> </w:t>
      </w:r>
    </w:p>
    <w:p w14:paraId="2D6423C7" w14:textId="4B5BEDE3" w:rsidR="003F51A5" w:rsidRPr="003F51A5" w:rsidRDefault="003F51A5" w:rsidP="003F51A5">
      <w:pPr>
        <w:spacing w:after="240" w:line="240" w:lineRule="auto"/>
      </w:pPr>
    </w:p>
    <w:p w14:paraId="1446911D" w14:textId="77777777" w:rsidR="003F51A5" w:rsidRPr="003F51A5" w:rsidRDefault="003F51A5" w:rsidP="003F51A5">
      <w:pPr>
        <w:jc w:val="both"/>
        <w:rPr>
          <w:rFonts w:ascii="Times New Roman" w:hAnsi="Times New Roman" w:cs="Times New Roman"/>
          <w:sz w:val="24"/>
          <w:szCs w:val="24"/>
        </w:rPr>
      </w:pPr>
    </w:p>
    <w:sectPr w:rsidR="003F51A5" w:rsidRPr="003F51A5" w:rsidSect="00EF660D">
      <w:footerReference w:type="default" r:id="rId13"/>
      <w:headerReference w:type="first" r:id="rId14"/>
      <w:footerReference w:type="first" r:id="rId15"/>
      <w:pgSz w:w="12240" w:h="15840"/>
      <w:pgMar w:top="1440" w:right="1440" w:bottom="1440" w:left="1440" w:header="1152"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A26BC" w14:textId="77777777" w:rsidR="001E1F5F" w:rsidRDefault="001E1F5F" w:rsidP="00056608">
      <w:pPr>
        <w:spacing w:after="0" w:line="240" w:lineRule="auto"/>
      </w:pPr>
      <w:r>
        <w:separator/>
      </w:r>
    </w:p>
  </w:endnote>
  <w:endnote w:type="continuationSeparator" w:id="0">
    <w:p w14:paraId="4AD01DE3" w14:textId="77777777" w:rsidR="001E1F5F" w:rsidRDefault="001E1F5F" w:rsidP="0005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1AB32" w14:textId="21A06836" w:rsidR="00056608" w:rsidRPr="001C77AB" w:rsidRDefault="00056608">
    <w:pPr>
      <w:pStyle w:val="Footer"/>
      <w:rPr>
        <w:rFonts w:ascii="Times New Roman" w:hAnsi="Times New Roman" w:cs="Times New Roman"/>
        <w:sz w:val="20"/>
        <w:szCs w:val="20"/>
      </w:rPr>
    </w:pPr>
    <w:r w:rsidRPr="001C77AB">
      <w:rPr>
        <w:rFonts w:ascii="Times New Roman" w:hAnsi="Times New Roman" w:cs="Times New Roman"/>
        <w:sz w:val="20"/>
        <w:szCs w:val="20"/>
      </w:rPr>
      <w:t>HR - &lt;#&gt;</w:t>
    </w:r>
    <w:r w:rsidRPr="001C77AB">
      <w:rPr>
        <w:rFonts w:ascii="Times New Roman" w:hAnsi="Times New Roman" w:cs="Times New Roman"/>
        <w:sz w:val="20"/>
        <w:szCs w:val="20"/>
      </w:rPr>
      <w:ptab w:relativeTo="margin" w:alignment="center" w:leader="none"/>
    </w:r>
    <w:r w:rsidRPr="001C77AB">
      <w:rPr>
        <w:rFonts w:ascii="Times New Roman" w:hAnsi="Times New Roman" w:cs="Times New Roman"/>
        <w:sz w:val="20"/>
        <w:szCs w:val="20"/>
      </w:rPr>
      <w:t xml:space="preserve">Page </w:t>
    </w:r>
    <w:r w:rsidRPr="001C77AB">
      <w:rPr>
        <w:rFonts w:ascii="Times New Roman" w:hAnsi="Times New Roman" w:cs="Times New Roman"/>
        <w:sz w:val="20"/>
        <w:szCs w:val="20"/>
      </w:rPr>
      <w:fldChar w:fldCharType="begin"/>
    </w:r>
    <w:r w:rsidRPr="001C77AB">
      <w:rPr>
        <w:rFonts w:ascii="Times New Roman" w:hAnsi="Times New Roman" w:cs="Times New Roman"/>
        <w:sz w:val="20"/>
        <w:szCs w:val="20"/>
      </w:rPr>
      <w:instrText xml:space="preserve"> PAGE  \* Arabic  \* MERGEFORMAT </w:instrText>
    </w:r>
    <w:r w:rsidRPr="001C77AB">
      <w:rPr>
        <w:rFonts w:ascii="Times New Roman" w:hAnsi="Times New Roman" w:cs="Times New Roman"/>
        <w:sz w:val="20"/>
        <w:szCs w:val="20"/>
      </w:rPr>
      <w:fldChar w:fldCharType="separate"/>
    </w:r>
    <w:r w:rsidRPr="001C77AB">
      <w:rPr>
        <w:rFonts w:ascii="Times New Roman" w:hAnsi="Times New Roman" w:cs="Times New Roman"/>
        <w:noProof/>
        <w:sz w:val="20"/>
        <w:szCs w:val="20"/>
      </w:rPr>
      <w:t>1</w:t>
    </w:r>
    <w:r w:rsidRPr="001C77AB">
      <w:rPr>
        <w:rFonts w:ascii="Times New Roman" w:hAnsi="Times New Roman" w:cs="Times New Roman"/>
        <w:sz w:val="20"/>
        <w:szCs w:val="20"/>
      </w:rPr>
      <w:fldChar w:fldCharType="end"/>
    </w:r>
    <w:r w:rsidRPr="001C77AB">
      <w:rPr>
        <w:rFonts w:ascii="Times New Roman" w:hAnsi="Times New Roman" w:cs="Times New Roman"/>
        <w:sz w:val="20"/>
        <w:szCs w:val="20"/>
      </w:rPr>
      <w:t xml:space="preserve"> of </w:t>
    </w:r>
    <w:r w:rsidRPr="001C77AB">
      <w:rPr>
        <w:rFonts w:ascii="Times New Roman" w:hAnsi="Times New Roman" w:cs="Times New Roman"/>
        <w:sz w:val="20"/>
        <w:szCs w:val="20"/>
      </w:rPr>
      <w:fldChar w:fldCharType="begin"/>
    </w:r>
    <w:r w:rsidRPr="001C77AB">
      <w:rPr>
        <w:rFonts w:ascii="Times New Roman" w:hAnsi="Times New Roman" w:cs="Times New Roman"/>
        <w:sz w:val="20"/>
        <w:szCs w:val="20"/>
      </w:rPr>
      <w:instrText xml:space="preserve"> NUMPAGES  \* Arabic  \* MERGEFORMAT </w:instrText>
    </w:r>
    <w:r w:rsidRPr="001C77AB">
      <w:rPr>
        <w:rFonts w:ascii="Times New Roman" w:hAnsi="Times New Roman" w:cs="Times New Roman"/>
        <w:sz w:val="20"/>
        <w:szCs w:val="20"/>
      </w:rPr>
      <w:fldChar w:fldCharType="separate"/>
    </w:r>
    <w:r w:rsidRPr="001C77AB">
      <w:rPr>
        <w:rFonts w:ascii="Times New Roman" w:hAnsi="Times New Roman" w:cs="Times New Roman"/>
        <w:noProof/>
        <w:sz w:val="20"/>
        <w:szCs w:val="20"/>
      </w:rPr>
      <w:t>2</w:t>
    </w:r>
    <w:r w:rsidRPr="001C77AB">
      <w:rPr>
        <w:rFonts w:ascii="Times New Roman" w:hAnsi="Times New Roman" w:cs="Times New Roman"/>
        <w:sz w:val="20"/>
        <w:szCs w:val="20"/>
      </w:rPr>
      <w:fldChar w:fldCharType="end"/>
    </w:r>
    <w:r w:rsidRPr="001C77AB">
      <w:rPr>
        <w:rFonts w:ascii="Times New Roman" w:hAnsi="Times New Roman" w:cs="Times New Roman"/>
        <w:sz w:val="20"/>
        <w:szCs w:val="20"/>
      </w:rPr>
      <w:ptab w:relativeTo="margin" w:alignment="right" w:leader="none"/>
    </w:r>
    <w:r w:rsidRPr="001C77AB">
      <w:rPr>
        <w:rFonts w:ascii="Times New Roman" w:hAnsi="Times New Roman" w:cs="Times New Roman"/>
        <w:sz w:val="20"/>
        <w:szCs w:val="20"/>
      </w:rPr>
      <w:t>Rev. &lt;date&gt;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8A59" w14:textId="5BC45EC7" w:rsidR="003F51A5" w:rsidRPr="003F51A5" w:rsidRDefault="003F51A5">
    <w:pPr>
      <w:pStyle w:val="Footer"/>
      <w:rPr>
        <w:rFonts w:ascii="Times New Roman" w:hAnsi="Times New Roman" w:cs="Times New Roman"/>
        <w:sz w:val="20"/>
        <w:szCs w:val="20"/>
      </w:rPr>
    </w:pPr>
    <w:r w:rsidRPr="001C77AB">
      <w:rPr>
        <w:rFonts w:ascii="Times New Roman" w:hAnsi="Times New Roman" w:cs="Times New Roman"/>
        <w:sz w:val="20"/>
        <w:szCs w:val="20"/>
      </w:rPr>
      <w:t xml:space="preserve">HR - </w:t>
    </w:r>
    <w:r w:rsidR="00B70E0C">
      <w:rPr>
        <w:rFonts w:ascii="Times New Roman" w:hAnsi="Times New Roman" w:cs="Times New Roman"/>
        <w:sz w:val="20"/>
        <w:szCs w:val="20"/>
      </w:rPr>
      <w:t>89</w:t>
    </w:r>
    <w:r w:rsidRPr="001C77AB">
      <w:rPr>
        <w:rFonts w:ascii="Times New Roman" w:hAnsi="Times New Roman" w:cs="Times New Roman"/>
        <w:sz w:val="20"/>
        <w:szCs w:val="20"/>
      </w:rPr>
      <w:ptab w:relativeTo="margin" w:alignment="center" w:leader="none"/>
    </w:r>
    <w:r w:rsidRPr="001C77AB">
      <w:rPr>
        <w:rFonts w:ascii="Times New Roman" w:hAnsi="Times New Roman" w:cs="Times New Roman"/>
        <w:sz w:val="20"/>
        <w:szCs w:val="20"/>
      </w:rPr>
      <w:ptab w:relativeTo="margin" w:alignment="right" w:leader="none"/>
    </w:r>
    <w:r w:rsidRPr="001C77AB">
      <w:rPr>
        <w:rFonts w:ascii="Times New Roman" w:hAnsi="Times New Roman" w:cs="Times New Roman"/>
        <w:sz w:val="20"/>
        <w:szCs w:val="20"/>
      </w:rPr>
      <w:t xml:space="preserve">Rev. </w:t>
    </w:r>
    <w:r w:rsidR="006F77DB">
      <w:rPr>
        <w:rFonts w:ascii="Times New Roman" w:hAnsi="Times New Roman" w:cs="Times New Roman"/>
        <w:sz w:val="20"/>
        <w:szCs w:val="20"/>
      </w:rPr>
      <w:t>7</w:t>
    </w:r>
    <w:r>
      <w:rPr>
        <w:rFonts w:ascii="Times New Roman" w:hAnsi="Times New Roman" w:cs="Times New Roman"/>
        <w:sz w:val="20"/>
        <w:szCs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7A17A" w14:textId="77777777" w:rsidR="001E1F5F" w:rsidRDefault="001E1F5F" w:rsidP="00056608">
      <w:pPr>
        <w:spacing w:after="0" w:line="240" w:lineRule="auto"/>
      </w:pPr>
      <w:r>
        <w:separator/>
      </w:r>
    </w:p>
  </w:footnote>
  <w:footnote w:type="continuationSeparator" w:id="0">
    <w:p w14:paraId="2916607B" w14:textId="77777777" w:rsidR="001E1F5F" w:rsidRDefault="001E1F5F" w:rsidP="00056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7C1AA" w14:textId="77777777" w:rsidR="00EF660D" w:rsidRPr="00056608" w:rsidRDefault="00EF660D" w:rsidP="00EF660D">
    <w:pPr>
      <w:pStyle w:val="Header"/>
      <w:jc w:val="center"/>
      <w:rPr>
        <w:rFonts w:ascii="Times New Roman" w:hAnsi="Times New Roman" w:cs="Times New Roman"/>
        <w:b/>
        <w:bCs/>
        <w:sz w:val="28"/>
        <w:szCs w:val="28"/>
      </w:rPr>
    </w:pPr>
    <w:r w:rsidRPr="00056608">
      <w:rPr>
        <w:rFonts w:ascii="Times New Roman" w:hAnsi="Times New Roman" w:cs="Times New Roman"/>
        <w:b/>
        <w:bCs/>
        <w:noProof/>
        <w:sz w:val="28"/>
        <w:szCs w:val="28"/>
      </w:rPr>
      <w:drawing>
        <wp:anchor distT="0" distB="0" distL="114300" distR="114300" simplePos="0" relativeHeight="251660288" behindDoc="0" locked="0" layoutInCell="1" allowOverlap="1" wp14:anchorId="61ABF0B1" wp14:editId="1C3DB1A3">
          <wp:simplePos x="0" y="0"/>
          <wp:positionH relativeFrom="margin">
            <wp:align>left</wp:align>
          </wp:positionH>
          <wp:positionV relativeFrom="paragraph">
            <wp:posOffset>13335</wp:posOffset>
          </wp:positionV>
          <wp:extent cx="542925" cy="542925"/>
          <wp:effectExtent l="0" t="0" r="9525" b="9525"/>
          <wp:wrapNone/>
          <wp:docPr id="1752616251" name="Picture 20" descr="State of Nevad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210735" name="Picture 20" descr="State of Nevada seal"/>
                  <pic:cNvPicPr/>
                </pic:nvPicPr>
                <pic:blipFill>
                  <a:blip r:embed="rId1">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anchor>
      </w:drawing>
    </w:r>
    <w:r w:rsidRPr="00056608">
      <w:rPr>
        <w:rFonts w:ascii="Times New Roman" w:hAnsi="Times New Roman" w:cs="Times New Roman"/>
        <w:b/>
        <w:bCs/>
        <w:noProof/>
        <w:sz w:val="28"/>
        <w:szCs w:val="28"/>
      </w:rPr>
      <w:drawing>
        <wp:anchor distT="0" distB="0" distL="114300" distR="114300" simplePos="0" relativeHeight="251659264" behindDoc="1" locked="0" layoutInCell="1" allowOverlap="1" wp14:anchorId="05D46CF2" wp14:editId="41643244">
          <wp:simplePos x="0" y="0"/>
          <wp:positionH relativeFrom="margin">
            <wp:align>right</wp:align>
          </wp:positionH>
          <wp:positionV relativeFrom="paragraph">
            <wp:posOffset>22860</wp:posOffset>
          </wp:positionV>
          <wp:extent cx="561975" cy="589280"/>
          <wp:effectExtent l="0" t="0" r="9525" b="1270"/>
          <wp:wrapNone/>
          <wp:docPr id="548932304" name="Picture 21" descr="Division of Human Resourc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060425" name="Picture 21" descr="Division of Human Resource Management logo"/>
                  <pic:cNvPicPr/>
                </pic:nvPicPr>
                <pic:blipFill>
                  <a:blip r:embed="rId2">
                    <a:extLst>
                      <a:ext uri="{28A0092B-C50C-407E-A947-70E740481C1C}">
                        <a14:useLocalDpi xmlns:a14="http://schemas.microsoft.com/office/drawing/2010/main" val="0"/>
                      </a:ext>
                    </a:extLst>
                  </a:blip>
                  <a:stretch>
                    <a:fillRect/>
                  </a:stretch>
                </pic:blipFill>
                <pic:spPr>
                  <a:xfrm>
                    <a:off x="0" y="0"/>
                    <a:ext cx="561975" cy="589280"/>
                  </a:xfrm>
                  <a:prstGeom prst="rect">
                    <a:avLst/>
                  </a:prstGeom>
                </pic:spPr>
              </pic:pic>
            </a:graphicData>
          </a:graphic>
        </wp:anchor>
      </w:drawing>
    </w:r>
    <w:r w:rsidRPr="00056608">
      <w:rPr>
        <w:rFonts w:ascii="Times New Roman" w:hAnsi="Times New Roman" w:cs="Times New Roman"/>
        <w:b/>
        <w:bCs/>
        <w:sz w:val="28"/>
        <w:szCs w:val="28"/>
      </w:rPr>
      <w:t>STATE OF NEVADA</w:t>
    </w:r>
  </w:p>
  <w:p w14:paraId="79FD90E3" w14:textId="77777777" w:rsidR="00EF660D" w:rsidRPr="00056608" w:rsidRDefault="00EF660D" w:rsidP="00EF660D">
    <w:pPr>
      <w:pStyle w:val="Header"/>
      <w:jc w:val="center"/>
      <w:rPr>
        <w:rFonts w:ascii="Times New Roman" w:hAnsi="Times New Roman" w:cs="Times New Roman"/>
        <w:b/>
        <w:bCs/>
        <w:sz w:val="28"/>
        <w:szCs w:val="28"/>
      </w:rPr>
    </w:pPr>
    <w:r w:rsidRPr="00056608">
      <w:rPr>
        <w:rFonts w:ascii="Times New Roman" w:hAnsi="Times New Roman" w:cs="Times New Roman"/>
        <w:b/>
        <w:bCs/>
        <w:sz w:val="28"/>
        <w:szCs w:val="28"/>
      </w:rPr>
      <w:t>DEPARTMENT OF ADMINISTRATION</w:t>
    </w:r>
  </w:p>
  <w:p w14:paraId="434BE3F0" w14:textId="3F3BA983" w:rsidR="00EF660D" w:rsidRPr="00EF660D" w:rsidRDefault="00EF660D" w:rsidP="00EF660D">
    <w:pPr>
      <w:pStyle w:val="Header"/>
      <w:spacing w:after="240"/>
      <w:jc w:val="center"/>
      <w:rPr>
        <w:b/>
        <w:bCs/>
        <w:sz w:val="28"/>
        <w:szCs w:val="28"/>
      </w:rPr>
    </w:pPr>
    <w:r w:rsidRPr="00056608">
      <w:rPr>
        <w:rFonts w:ascii="Times New Roman" w:hAnsi="Times New Roman" w:cs="Times New Roman"/>
        <w:b/>
        <w:bCs/>
        <w:sz w:val="28"/>
        <w:szCs w:val="28"/>
      </w:rPr>
      <w:t>DIVISION OF HUMAN RESOURCE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7AFF"/>
    <w:multiLevelType w:val="hybridMultilevel"/>
    <w:tmpl w:val="CBE6B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F65B4"/>
    <w:multiLevelType w:val="hybridMultilevel"/>
    <w:tmpl w:val="FD0E94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546DD"/>
    <w:multiLevelType w:val="hybridMultilevel"/>
    <w:tmpl w:val="C5BA2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01975"/>
    <w:multiLevelType w:val="hybridMultilevel"/>
    <w:tmpl w:val="10D03A2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26800B8"/>
    <w:multiLevelType w:val="hybridMultilevel"/>
    <w:tmpl w:val="8662BD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736251">
    <w:abstractNumId w:val="0"/>
  </w:num>
  <w:num w:numId="2" w16cid:durableId="1138306454">
    <w:abstractNumId w:val="3"/>
  </w:num>
  <w:num w:numId="3" w16cid:durableId="874269077">
    <w:abstractNumId w:val="1"/>
  </w:num>
  <w:num w:numId="4" w16cid:durableId="93327394">
    <w:abstractNumId w:val="2"/>
  </w:num>
  <w:num w:numId="5" w16cid:durableId="3026638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A5"/>
    <w:rsid w:val="000069A7"/>
    <w:rsid w:val="00056608"/>
    <w:rsid w:val="000C4413"/>
    <w:rsid w:val="000C45A5"/>
    <w:rsid w:val="000D7526"/>
    <w:rsid w:val="00193441"/>
    <w:rsid w:val="001C77AB"/>
    <w:rsid w:val="001E1F5F"/>
    <w:rsid w:val="001F3707"/>
    <w:rsid w:val="00273CC8"/>
    <w:rsid w:val="002C0625"/>
    <w:rsid w:val="003F51A5"/>
    <w:rsid w:val="00543CF6"/>
    <w:rsid w:val="005839FF"/>
    <w:rsid w:val="00642C5E"/>
    <w:rsid w:val="0068121A"/>
    <w:rsid w:val="006C5343"/>
    <w:rsid w:val="006F77DB"/>
    <w:rsid w:val="00754962"/>
    <w:rsid w:val="007B79D7"/>
    <w:rsid w:val="007F2D04"/>
    <w:rsid w:val="008A5DA8"/>
    <w:rsid w:val="009D17C3"/>
    <w:rsid w:val="00AC00D8"/>
    <w:rsid w:val="00B46EFE"/>
    <w:rsid w:val="00B50AA7"/>
    <w:rsid w:val="00B51C3C"/>
    <w:rsid w:val="00B70E0C"/>
    <w:rsid w:val="00C74ADA"/>
    <w:rsid w:val="00C82F98"/>
    <w:rsid w:val="00CA718C"/>
    <w:rsid w:val="00DA37AC"/>
    <w:rsid w:val="00DE4800"/>
    <w:rsid w:val="00DE55D4"/>
    <w:rsid w:val="00E737B3"/>
    <w:rsid w:val="00EF660D"/>
    <w:rsid w:val="00F60FBE"/>
    <w:rsid w:val="00FB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BAFC"/>
  <w15:chartTrackingRefBased/>
  <w15:docId w15:val="{E7502F23-9C2E-4941-B7D5-099595BC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5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5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5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5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5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5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5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5A5"/>
    <w:rPr>
      <w:rFonts w:eastAsiaTheme="majorEastAsia" w:cstheme="majorBidi"/>
      <w:color w:val="272727" w:themeColor="text1" w:themeTint="D8"/>
    </w:rPr>
  </w:style>
  <w:style w:type="paragraph" w:styleId="Title">
    <w:name w:val="Title"/>
    <w:basedOn w:val="Normal"/>
    <w:next w:val="Normal"/>
    <w:link w:val="TitleChar"/>
    <w:uiPriority w:val="10"/>
    <w:qFormat/>
    <w:rsid w:val="000C4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5A5"/>
    <w:pPr>
      <w:spacing w:before="160"/>
      <w:jc w:val="center"/>
    </w:pPr>
    <w:rPr>
      <w:i/>
      <w:iCs/>
      <w:color w:val="404040" w:themeColor="text1" w:themeTint="BF"/>
    </w:rPr>
  </w:style>
  <w:style w:type="character" w:customStyle="1" w:styleId="QuoteChar">
    <w:name w:val="Quote Char"/>
    <w:basedOn w:val="DefaultParagraphFont"/>
    <w:link w:val="Quote"/>
    <w:uiPriority w:val="29"/>
    <w:rsid w:val="000C45A5"/>
    <w:rPr>
      <w:i/>
      <w:iCs/>
      <w:color w:val="404040" w:themeColor="text1" w:themeTint="BF"/>
    </w:rPr>
  </w:style>
  <w:style w:type="paragraph" w:styleId="ListParagraph">
    <w:name w:val="List Paragraph"/>
    <w:basedOn w:val="Normal"/>
    <w:uiPriority w:val="34"/>
    <w:qFormat/>
    <w:rsid w:val="000C45A5"/>
    <w:pPr>
      <w:ind w:left="720"/>
      <w:contextualSpacing/>
    </w:pPr>
  </w:style>
  <w:style w:type="character" w:styleId="IntenseEmphasis">
    <w:name w:val="Intense Emphasis"/>
    <w:basedOn w:val="DefaultParagraphFont"/>
    <w:uiPriority w:val="21"/>
    <w:qFormat/>
    <w:rsid w:val="000C45A5"/>
    <w:rPr>
      <w:i/>
      <w:iCs/>
      <w:color w:val="0F4761" w:themeColor="accent1" w:themeShade="BF"/>
    </w:rPr>
  </w:style>
  <w:style w:type="paragraph" w:styleId="IntenseQuote">
    <w:name w:val="Intense Quote"/>
    <w:basedOn w:val="Normal"/>
    <w:next w:val="Normal"/>
    <w:link w:val="IntenseQuoteChar"/>
    <w:uiPriority w:val="30"/>
    <w:qFormat/>
    <w:rsid w:val="000C4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5A5"/>
    <w:rPr>
      <w:i/>
      <w:iCs/>
      <w:color w:val="0F4761" w:themeColor="accent1" w:themeShade="BF"/>
    </w:rPr>
  </w:style>
  <w:style w:type="character" w:styleId="IntenseReference">
    <w:name w:val="Intense Reference"/>
    <w:basedOn w:val="DefaultParagraphFont"/>
    <w:uiPriority w:val="32"/>
    <w:qFormat/>
    <w:rsid w:val="000C45A5"/>
    <w:rPr>
      <w:b/>
      <w:bCs/>
      <w:smallCaps/>
      <w:color w:val="0F4761" w:themeColor="accent1" w:themeShade="BF"/>
      <w:spacing w:val="5"/>
    </w:rPr>
  </w:style>
  <w:style w:type="paragraph" w:styleId="Header">
    <w:name w:val="header"/>
    <w:basedOn w:val="Normal"/>
    <w:link w:val="HeaderChar"/>
    <w:uiPriority w:val="99"/>
    <w:unhideWhenUsed/>
    <w:rsid w:val="00056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608"/>
  </w:style>
  <w:style w:type="paragraph" w:styleId="Footer">
    <w:name w:val="footer"/>
    <w:basedOn w:val="Normal"/>
    <w:link w:val="FooterChar"/>
    <w:uiPriority w:val="99"/>
    <w:unhideWhenUsed/>
    <w:rsid w:val="00056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608"/>
  </w:style>
  <w:style w:type="character" w:styleId="Hyperlink">
    <w:name w:val="Hyperlink"/>
    <w:basedOn w:val="DefaultParagraphFont"/>
    <w:uiPriority w:val="99"/>
    <w:unhideWhenUsed/>
    <w:rsid w:val="003F51A5"/>
    <w:rPr>
      <w:color w:val="467886" w:themeColor="hyperlink"/>
      <w:u w:val="single"/>
    </w:rPr>
  </w:style>
  <w:style w:type="character" w:styleId="UnresolvedMention">
    <w:name w:val="Unresolved Mention"/>
    <w:basedOn w:val="DefaultParagraphFont"/>
    <w:uiPriority w:val="99"/>
    <w:semiHidden/>
    <w:unhideWhenUsed/>
    <w:rsid w:val="003F51A5"/>
    <w:rPr>
      <w:color w:val="605E5C"/>
      <w:shd w:val="clear" w:color="auto" w:fill="E1DFDD"/>
    </w:rPr>
  </w:style>
  <w:style w:type="character" w:styleId="FollowedHyperlink">
    <w:name w:val="FollowedHyperlink"/>
    <w:basedOn w:val="DefaultParagraphFont"/>
    <w:uiPriority w:val="99"/>
    <w:semiHidden/>
    <w:unhideWhenUsed/>
    <w:rsid w:val="00B70E0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557577">
      <w:bodyDiv w:val="1"/>
      <w:marLeft w:val="0"/>
      <w:marRight w:val="0"/>
      <w:marTop w:val="0"/>
      <w:marBottom w:val="0"/>
      <w:divBdr>
        <w:top w:val="none" w:sz="0" w:space="0" w:color="auto"/>
        <w:left w:val="none" w:sz="0" w:space="0" w:color="auto"/>
        <w:bottom w:val="none" w:sz="0" w:space="0" w:color="auto"/>
        <w:right w:val="none" w:sz="0" w:space="0" w:color="auto"/>
      </w:divBdr>
    </w:div>
    <w:div w:id="44276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state.nv.us/NRS/NRS-281.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sultationar@admin.nv.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velearn.nv.gov/moodl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r.nv.gov/Resources/Forms/Whistleblower/Whistleblower_Retaliation/" TargetMode="External"/><Relationship Id="rId4" Type="http://schemas.openxmlformats.org/officeDocument/2006/relationships/settings" Target="settings.xml"/><Relationship Id="rId9" Type="http://schemas.openxmlformats.org/officeDocument/2006/relationships/hyperlink" Target="https://www.leg.state.nv.us/NRS/NRS-281.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93AF5-A921-4CB8-AF55-A62164094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HR-89</dc:title>
  <dc:subject/>
  <dc:creator>Carrie P. Hughes</dc:creator>
  <cp:keywords/>
  <dc:description/>
  <cp:lastModifiedBy>Nora N. Johnson</cp:lastModifiedBy>
  <cp:revision>3</cp:revision>
  <dcterms:created xsi:type="dcterms:W3CDTF">2025-07-30T20:42:00Z</dcterms:created>
  <dcterms:modified xsi:type="dcterms:W3CDTF">2025-07-30T22:27:00Z</dcterms:modified>
</cp:coreProperties>
</file>